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4" w:rsidRPr="00E73EA4" w:rsidRDefault="00F82344" w:rsidP="00C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20A5" w:rsidRPr="00E73EA4" w:rsidRDefault="001B4354" w:rsidP="00F82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7C6DAB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1)</w:t>
      </w: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433C4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Добрый день, уважаемые коллеги! Тема моего </w:t>
      </w:r>
      <w:r w:rsidR="00B433C4" w:rsidRPr="00E73EA4">
        <w:rPr>
          <w:rFonts w:ascii="Times New Roman" w:hAnsi="Times New Roman" w:cs="Times New Roman"/>
          <w:sz w:val="28"/>
          <w:szCs w:val="28"/>
        </w:rPr>
        <w:t>выступления «</w:t>
      </w:r>
      <w:r w:rsidR="000541B4" w:rsidRPr="00E73EA4">
        <w:rPr>
          <w:rFonts w:ascii="Times New Roman" w:hAnsi="Times New Roman" w:cs="Times New Roman"/>
          <w:sz w:val="28"/>
          <w:szCs w:val="28"/>
        </w:rPr>
        <w:t>Практика о</w:t>
      </w:r>
      <w:r w:rsidR="007C6DAB" w:rsidRPr="00E73EA4">
        <w:rPr>
          <w:rFonts w:ascii="Times New Roman" w:hAnsi="Times New Roman" w:cs="Times New Roman"/>
          <w:sz w:val="28"/>
          <w:szCs w:val="28"/>
        </w:rPr>
        <w:t>рганизаци</w:t>
      </w:r>
      <w:r w:rsidR="000541B4" w:rsidRPr="00E73EA4">
        <w:rPr>
          <w:rFonts w:ascii="Times New Roman" w:hAnsi="Times New Roman" w:cs="Times New Roman"/>
          <w:sz w:val="28"/>
          <w:szCs w:val="28"/>
        </w:rPr>
        <w:t>и</w:t>
      </w:r>
      <w:r w:rsidR="007C6DAB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F074D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ПВД и степенных  пешеходных походов  обучающихся </w:t>
      </w:r>
      <w:r w:rsidR="003F5CDD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="00CF074D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 Южном </w:t>
      </w:r>
      <w:proofErr w:type="gramStart"/>
      <w:r w:rsidR="00CF074D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Урале</w:t>
      </w:r>
      <w:proofErr w:type="gramEnd"/>
      <w:r w:rsidR="00CF074D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на примере команд Архангельского района  Республики Башкортостан</w:t>
      </w:r>
      <w:r w:rsidR="00B433C4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3F5CDD" w:rsidRPr="00E73EA4" w:rsidRDefault="003F5CDD" w:rsidP="00C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1B4354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7C6DAB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="001B4354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2)</w:t>
      </w:r>
      <w:r w:rsidR="001B4354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120A5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Участие в походах, </w:t>
      </w: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экскурсиях, экспедициях  позволяют учащимся  познакомиться с прошлым и настоящим  разных народов, их нац</w:t>
      </w:r>
      <w:r w:rsidR="001B4354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иональными   традициями. Непосредственное знакомство с бытом, обычаями, историей,  культурными особенностями разных народов нашей многонациональной  страны.</w:t>
      </w:r>
    </w:p>
    <w:p w:rsidR="001B4354" w:rsidRPr="00E73EA4" w:rsidRDefault="001B4354" w:rsidP="00C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6D5FF9"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7C6DAB"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="006D5FF9"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3)</w:t>
      </w:r>
      <w:r w:rsidR="006D5FF9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4089C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менее важен другой аспект  становления молодых граждан.  Молодежь необходимо </w:t>
      </w:r>
      <w:bookmarkStart w:id="0" w:name="_GoBack"/>
      <w:bookmarkEnd w:id="0"/>
      <w:r w:rsidR="0004089C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грамотно действовать в чрезвычайных   ситуациях:  оказывать</w:t>
      </w:r>
      <w:r w:rsidR="006D5FF9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первую медицинскую помощь, ориентироваться на местности, обеспечивать укрытие в непогоду, преодолевать естественные препятствия выживать в природной среде.  Все эти </w:t>
      </w:r>
      <w:r w:rsidR="0004089C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D5FF9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жизненно необходимые знания и навыки  юные туристы получают  в походах, на соревнованиях по поисково-спасательным работам.</w:t>
      </w:r>
      <w:r w:rsidR="00750215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1C6C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процессе  туристско-краеведческой  деятельности расширяется сфера общения,  происходит приобретение навыков социального взаимодействия,  накопление положительного опыта  поведения, создаются условия для   формирования  следующих качеств:   коллективизм,  ответственность,  взаимопомощь, взаимовыручка.    </w:t>
      </w:r>
    </w:p>
    <w:p w:rsidR="00B26AC7" w:rsidRPr="00E73EA4" w:rsidRDefault="00CE1C6C" w:rsidP="0011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7C6DAB"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4)</w:t>
      </w:r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Воспитывая  патриотизм, смелость, мужество только таким образом, мы </w:t>
      </w:r>
      <w:r w:rsidR="007C6DAB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ожем  получить  обратный р</w:t>
      </w:r>
      <w:r w:rsidR="00E73EA4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езультат,  когда по выражению Антона Семеновича </w:t>
      </w:r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Макаренко  «… вы воспитываете циничного наблюдателя, для которого чужой  подвиг только объект для </w:t>
      </w:r>
      <w:proofErr w:type="spellStart"/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глазения</w:t>
      </w:r>
      <w:proofErr w:type="spellEnd"/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». В условиях</w:t>
      </w:r>
      <w:r w:rsidR="00EC156E" w:rsidRPr="00E73EA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реальность. В условиях туристского похода, особенно многодневного, деятельность каждого члена туристской группы тесно переплетена и взаимообусловлена деятельностью, поступками других членов группы и группы в целом. Здесь естественным путем возникает очень важная для педагогов обстановка — ответственная взаимозависимость. </w:t>
      </w:r>
      <w:proofErr w:type="gramStart"/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>Занимающийся</w:t>
      </w:r>
      <w:proofErr w:type="gramEnd"/>
      <w:r w:rsidR="00EC156E"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учится соотносить свои поступки с  благополучием  свои товарищей. </w:t>
      </w:r>
    </w:p>
    <w:p w:rsidR="00B26AC7" w:rsidRPr="00BC53DF" w:rsidRDefault="00B26AC7" w:rsidP="0011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E73EA4"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Pr="00E73EA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5)</w:t>
      </w: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73E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Дети с восторгом принимают экскурсии. </w:t>
      </w:r>
      <w:r w:rsidRPr="00E73EA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Некоторые школьные предметы невозможно представить себе без экскурсий, на которых расширяются и углубляются знания детей, полученные на обычных уроках. География не существует без экскурсии по улицам своего населенного пункта, составления его плана местности.  Биология не может существовать без изучения растений и животного мира своей местности. Многие уроки истории требуют проведения их в музеях. При посещении экспозиции об Архангельском медеплавильном заводе ребятам в изучении истории нашей страны. Школьные экскурсии – это прекрасный способ замотивировать учеников на обучение. Выезд за пределы школы – это реальный шанс сформировать у </w:t>
      </w:r>
      <w:r w:rsidRPr="00BC53DF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позитивные ассоциации со школой и непосредственно процессом обучения.</w:t>
      </w:r>
    </w:p>
    <w:p w:rsidR="00B26AC7" w:rsidRPr="00BC53DF" w:rsidRDefault="0011604C" w:rsidP="001160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C53DF">
        <w:rPr>
          <w:rFonts w:ascii="Times New Roman" w:hAnsi="Times New Roman"/>
          <w:b/>
          <w:sz w:val="28"/>
          <w:szCs w:val="28"/>
        </w:rPr>
        <w:t>(</w:t>
      </w:r>
      <w:r w:rsidR="00BC53DF" w:rsidRPr="00BC53DF">
        <w:rPr>
          <w:rFonts w:ascii="Times New Roman" w:hAnsi="Times New Roman"/>
          <w:b/>
          <w:sz w:val="28"/>
          <w:szCs w:val="28"/>
        </w:rPr>
        <w:t xml:space="preserve">Слайд </w:t>
      </w:r>
      <w:r w:rsidRPr="00BC53DF">
        <w:rPr>
          <w:rFonts w:ascii="Times New Roman" w:hAnsi="Times New Roman"/>
          <w:b/>
          <w:sz w:val="28"/>
          <w:szCs w:val="28"/>
        </w:rPr>
        <w:t>6)</w:t>
      </w:r>
      <w:r w:rsidRPr="00BC53DF">
        <w:rPr>
          <w:rFonts w:ascii="Times New Roman" w:hAnsi="Times New Roman"/>
          <w:sz w:val="28"/>
          <w:szCs w:val="28"/>
        </w:rPr>
        <w:t xml:space="preserve"> </w:t>
      </w:r>
      <w:r w:rsidR="00B26AC7" w:rsidRPr="00BC53DF">
        <w:rPr>
          <w:rFonts w:ascii="Times New Roman" w:hAnsi="Times New Roman"/>
          <w:sz w:val="28"/>
          <w:szCs w:val="28"/>
        </w:rPr>
        <w:t xml:space="preserve">В ноябре 2022г  мы провели социологический опрос  в виде анкетирования, среди </w:t>
      </w:r>
      <w:proofErr w:type="gramStart"/>
      <w:r w:rsidR="00B26AC7" w:rsidRPr="00BC53DF">
        <w:rPr>
          <w:rFonts w:ascii="Times New Roman" w:hAnsi="Times New Roman"/>
          <w:sz w:val="28"/>
          <w:szCs w:val="28"/>
        </w:rPr>
        <w:t>опрашиваемых</w:t>
      </w:r>
      <w:proofErr w:type="gramEnd"/>
      <w:r w:rsidR="00B26AC7" w:rsidRPr="00BC53DF">
        <w:rPr>
          <w:rFonts w:ascii="Times New Roman" w:hAnsi="Times New Roman"/>
          <w:sz w:val="28"/>
          <w:szCs w:val="28"/>
        </w:rPr>
        <w:t xml:space="preserve"> присутствовали школьники, учителя, жители Архангельского района.  Ответы на вопросы позволили выявить  наиболее популярные места отдыха.  Наиболее важными   объектами  для организации отдыха  выступают природные объекты  водопады - 16,5%, горы- 16,4%,  города- 16%, пещеры- 15,3%, реки-14%, леса-11,8%, культурные  достопримечательности (храмы, музеи)-10%. </w:t>
      </w:r>
    </w:p>
    <w:p w:rsidR="00B26AC7" w:rsidRPr="006353FB" w:rsidRDefault="00B26AC7" w:rsidP="0011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3FB" w:rsidRPr="006353F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1604C" w:rsidRPr="006353FB">
        <w:rPr>
          <w:rFonts w:ascii="Times New Roman" w:hAnsi="Times New Roman" w:cs="Times New Roman"/>
          <w:b/>
          <w:sz w:val="28"/>
          <w:szCs w:val="28"/>
        </w:rPr>
        <w:t>7)</w:t>
      </w:r>
      <w:r w:rsidR="0011604C" w:rsidRPr="006353FB">
        <w:rPr>
          <w:rFonts w:ascii="Times New Roman" w:hAnsi="Times New Roman" w:cs="Times New Roman"/>
          <w:sz w:val="28"/>
          <w:szCs w:val="28"/>
        </w:rPr>
        <w:t xml:space="preserve"> </w:t>
      </w:r>
      <w:r w:rsidRPr="006353FB">
        <w:rPr>
          <w:rFonts w:ascii="Times New Roman" w:hAnsi="Times New Roman" w:cs="Times New Roman"/>
          <w:sz w:val="28"/>
          <w:szCs w:val="28"/>
        </w:rPr>
        <w:t xml:space="preserve">На вопрос «Какие природные  объекты в РБ по  вашему мнению наиболее  привлекательны для туризма?». Участники опроса хорошо осведомлены об  </w:t>
      </w:r>
      <w:proofErr w:type="spellStart"/>
      <w:r w:rsidRPr="006353FB">
        <w:rPr>
          <w:rFonts w:ascii="Times New Roman" w:hAnsi="Times New Roman" w:cs="Times New Roman"/>
          <w:sz w:val="28"/>
          <w:szCs w:val="28"/>
        </w:rPr>
        <w:lastRenderedPageBreak/>
        <w:t>Аскынской</w:t>
      </w:r>
      <w:proofErr w:type="spellEnd"/>
      <w:r w:rsidRPr="006353FB">
        <w:rPr>
          <w:rFonts w:ascii="Times New Roman" w:hAnsi="Times New Roman" w:cs="Times New Roman"/>
          <w:sz w:val="28"/>
          <w:szCs w:val="28"/>
        </w:rPr>
        <w:t xml:space="preserve">  ледяной  пещере, так ответило - 31,5</w:t>
      </w:r>
      <w:r w:rsidRPr="006353FB">
        <w:rPr>
          <w:rFonts w:ascii="Times New Roman" w:hAnsi="Times New Roman" w:cs="Times New Roman"/>
          <w:color w:val="000000"/>
          <w:sz w:val="28"/>
          <w:szCs w:val="28"/>
        </w:rPr>
        <w:t xml:space="preserve">%;   18,8%  предпочитают  </w:t>
      </w:r>
      <w:proofErr w:type="spellStart"/>
      <w:r w:rsidRPr="006353FB">
        <w:rPr>
          <w:rFonts w:ascii="Times New Roman" w:hAnsi="Times New Roman" w:cs="Times New Roman"/>
          <w:color w:val="000000"/>
          <w:sz w:val="28"/>
          <w:szCs w:val="28"/>
        </w:rPr>
        <w:t>Айгир</w:t>
      </w:r>
      <w:proofErr w:type="spellEnd"/>
      <w:r w:rsidRPr="006353FB">
        <w:rPr>
          <w:rFonts w:ascii="Times New Roman" w:hAnsi="Times New Roman" w:cs="Times New Roman"/>
          <w:color w:val="000000"/>
          <w:sz w:val="28"/>
          <w:szCs w:val="28"/>
        </w:rPr>
        <w:t xml:space="preserve"> и Зубы </w:t>
      </w:r>
      <w:proofErr w:type="spellStart"/>
      <w:r w:rsidRPr="006353FB">
        <w:rPr>
          <w:rFonts w:ascii="Times New Roman" w:hAnsi="Times New Roman" w:cs="Times New Roman"/>
          <w:color w:val="000000"/>
          <w:sz w:val="28"/>
          <w:szCs w:val="28"/>
        </w:rPr>
        <w:t>Шурале</w:t>
      </w:r>
      <w:proofErr w:type="spellEnd"/>
      <w:r w:rsidRPr="006353FB">
        <w:rPr>
          <w:rFonts w:ascii="Times New Roman" w:hAnsi="Times New Roman" w:cs="Times New Roman"/>
          <w:color w:val="000000"/>
          <w:sz w:val="28"/>
          <w:szCs w:val="28"/>
        </w:rPr>
        <w:t xml:space="preserve">, 16,2% - Розовые скалы, 13,7 %- </w:t>
      </w:r>
      <w:proofErr w:type="spellStart"/>
      <w:r w:rsidRPr="006353FB">
        <w:rPr>
          <w:rFonts w:ascii="Times New Roman" w:hAnsi="Times New Roman" w:cs="Times New Roman"/>
          <w:color w:val="000000"/>
          <w:sz w:val="28"/>
          <w:szCs w:val="28"/>
        </w:rPr>
        <w:t>Красноусольские</w:t>
      </w:r>
      <w:proofErr w:type="spellEnd"/>
      <w:r w:rsidRPr="006353FB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 источники, 8,8% Шиханы,  11%-  г. Большой </w:t>
      </w:r>
      <w:proofErr w:type="spellStart"/>
      <w:r w:rsidRPr="006353FB">
        <w:rPr>
          <w:rFonts w:ascii="Times New Roman" w:hAnsi="Times New Roman" w:cs="Times New Roman"/>
          <w:color w:val="000000"/>
          <w:sz w:val="28"/>
          <w:szCs w:val="28"/>
        </w:rPr>
        <w:t>Иремель</w:t>
      </w:r>
      <w:proofErr w:type="spellEnd"/>
      <w:r w:rsidRPr="006353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AC7" w:rsidRPr="00112EAD" w:rsidRDefault="00B26AC7" w:rsidP="0011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53FB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Многие мои знакомые учителя предпочитают с путешествиями не связываться – итак бумажной волокиты в школах много. </w:t>
      </w:r>
      <w:r w:rsidRPr="006353F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Плюс согласования поездок требуют много усилий.</w:t>
      </w:r>
      <w:r w:rsidRPr="006353F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>Преодолеть» все барьеры и взять на себя ответственность за жизнь и здоровье детей сейчас отваживаются немногие и это понятно.</w:t>
      </w:r>
    </w:p>
    <w:p w:rsidR="00B26AC7" w:rsidRPr="00112EAD" w:rsidRDefault="00B26AC7" w:rsidP="00B2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71E54"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1E54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</w:t>
      </w:r>
      <w:r w:rsidR="00112EAD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Слайд </w:t>
      </w:r>
      <w:r w:rsidR="00C71E54" w:rsidRPr="00421D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8)</w:t>
      </w:r>
      <w:r w:rsidR="00C71E54"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Учитывая ограничительные меры, введенные в 2020 г. с целью сдерживания пандемии на всей территории Российской Федерации, в частности на территории Республики Башкортостан, наблюдается резкий спад туристических маршрутов и экскурсий в МОБУ СОШ №2 с. </w:t>
      </w:r>
      <w:proofErr w:type="gramStart"/>
      <w:r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>Архангельское</w:t>
      </w:r>
      <w:proofErr w:type="gramEnd"/>
      <w:r w:rsidRPr="00112EA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A5B20" w:rsidRPr="00112EAD" w:rsidRDefault="00FA5B20" w:rsidP="00FA5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ab/>
      </w:r>
      <w:r w:rsidRPr="00421D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12EAD" w:rsidRPr="00421D38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Российской Федерации Путин Владимир Владимирович сказал: И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должны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сделать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всё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сегодняшние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подростки, молодые люди –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вообще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наши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граждане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гордились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наследники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внуки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правнуки победителей, знали героев своей страны и, что чрезвычайно важно, своей семьи, чтобы все понимали, что это часть нашей собственной жизни»</w:t>
      </w:r>
      <w:r w:rsidRPr="00112EAD">
        <w:rPr>
          <w:rFonts w:ascii="Times New Roman" w:hAnsi="Times New Roman" w:cs="Times New Roman"/>
          <w:sz w:val="28"/>
          <w:szCs w:val="28"/>
        </w:rPr>
        <w:t>. Любовь к Родине  начинается с познания  своей малой родины, с изучения той земли, которую считаешь родной. Поэтому нет более сильного   и верного средства  для воспитания патриотизма как туристско – краеведческая деятельность</w:t>
      </w:r>
      <w:proofErr w:type="gramStart"/>
      <w:r w:rsidRPr="00112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EAD">
        <w:rPr>
          <w:rFonts w:ascii="Times New Roman" w:hAnsi="Times New Roman" w:cs="Times New Roman"/>
          <w:sz w:val="28"/>
          <w:szCs w:val="28"/>
        </w:rPr>
        <w:t xml:space="preserve">  где основное  внимание уделяется организации и проведению походов  выходного дня по родному краю,  экспедиций, экскурсий, уроков мужества, краеведческих форумов. </w:t>
      </w:r>
    </w:p>
    <w:p w:rsidR="00FA5B20" w:rsidRPr="00112EAD" w:rsidRDefault="00FA5B20" w:rsidP="00FA5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AD">
        <w:rPr>
          <w:rFonts w:ascii="Times New Roman" w:hAnsi="Times New Roman" w:cs="Times New Roman"/>
          <w:sz w:val="28"/>
          <w:szCs w:val="28"/>
        </w:rPr>
        <w:tab/>
      </w: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112EAD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10)</w:t>
      </w:r>
      <w:r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>В  Архангельском районе детский туризм осуществляется в различных</w:t>
      </w:r>
      <w:r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формах: походы, экскурсии, лагеря с дневным пребыванием детей. </w:t>
      </w:r>
      <w:r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В прошлом  учебном году на базе нашей образовательной организации действовал  лагерь с дневным пребыванием детей «Путешествуя по родному краю». Воспитанники лагеря знакомились с памятными местами Малой Родины. 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распространённой формой организации детей остаются оздоровительные лагеря с дневным пребыванием (</w:t>
      </w:r>
      <w:r w:rsidRPr="00112EA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ЛДП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создаваемые при школе. Это наиболее дешевый и для многих единственный выход из положения. Ведь не у всех есть возможность отправить ребенка в загородный лагерь или в санаторий. Да к тому же многие дети не хотят расставаться со своими родителями надолго. </w:t>
      </w:r>
      <w:r w:rsidR="005E0784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Школьный лагерь был организован  как туристско-краеведческий.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Были совершены экскурсии в музеи  образовательных учреждений, а также воспитанники посетили 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Розовые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скалы,   </w:t>
      </w:r>
      <w:proofErr w:type="spellStart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Гумеровское</w:t>
      </w:r>
      <w:proofErr w:type="spellEnd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ущелье, г. </w:t>
      </w:r>
      <w:proofErr w:type="spellStart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Бужатау</w:t>
      </w:r>
      <w:proofErr w:type="spellEnd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Шихан </w:t>
      </w:r>
      <w:proofErr w:type="spellStart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Торатау</w:t>
      </w:r>
      <w:proofErr w:type="spellEnd"/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Охлебининскую</w:t>
      </w:r>
      <w:proofErr w:type="spellEnd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Аскынскую</w:t>
      </w:r>
      <w:proofErr w:type="spellEnd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ледяную</w:t>
      </w:r>
      <w:proofErr w:type="gramEnd"/>
      <w:r w:rsidR="005E0784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пещеры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35893" w:rsidRPr="00112EAD" w:rsidRDefault="00FA5B20" w:rsidP="00E358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112EAD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11)</w:t>
      </w:r>
      <w:r w:rsidRPr="00112EAD">
        <w:rPr>
          <w:rFonts w:ascii="Times New Roman" w:hAnsi="Times New Roman" w:cs="Times New Roman"/>
          <w:sz w:val="28"/>
          <w:szCs w:val="28"/>
        </w:rPr>
        <w:t xml:space="preserve"> Обучающиеся активно участвовали в  Уроках мужества, краеведческих форумах. </w:t>
      </w:r>
      <w:proofErr w:type="gramStart"/>
      <w:r w:rsidRPr="00112EAD">
        <w:rPr>
          <w:rFonts w:ascii="Times New Roman" w:hAnsi="Times New Roman" w:cs="Times New Roman"/>
          <w:sz w:val="28"/>
          <w:szCs w:val="28"/>
        </w:rPr>
        <w:t xml:space="preserve">Так, в туристско-краеведческом движении «Отечество»  </w:t>
      </w:r>
      <w:proofErr w:type="spellStart"/>
      <w:r w:rsidRPr="00112EAD">
        <w:rPr>
          <w:rFonts w:ascii="Times New Roman" w:hAnsi="Times New Roman" w:cs="Times New Roman"/>
          <w:sz w:val="28"/>
          <w:szCs w:val="28"/>
        </w:rPr>
        <w:t>Пленкина</w:t>
      </w:r>
      <w:proofErr w:type="spellEnd"/>
      <w:r w:rsidRPr="00112EAD">
        <w:rPr>
          <w:rFonts w:ascii="Times New Roman" w:hAnsi="Times New Roman" w:cs="Times New Roman"/>
          <w:sz w:val="28"/>
          <w:szCs w:val="28"/>
        </w:rPr>
        <w:t xml:space="preserve"> Яна заняла 1 место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 в номинации «Экологический туризм» (тема исследования:</w:t>
      </w:r>
      <w:proofErr w:type="gramEnd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«Расчет туристической емкости </w:t>
      </w:r>
      <w:proofErr w:type="spellStart"/>
      <w:r w:rsidR="005E0784" w:rsidRPr="00112EAD">
        <w:rPr>
          <w:rFonts w:ascii="Times New Roman" w:hAnsi="Times New Roman" w:cs="Times New Roman"/>
          <w:sz w:val="28"/>
          <w:szCs w:val="28"/>
        </w:rPr>
        <w:t>экологичекой</w:t>
      </w:r>
      <w:proofErr w:type="spellEnd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тропы в районе </w:t>
      </w:r>
      <w:proofErr w:type="spellStart"/>
      <w:r w:rsidR="005E0784" w:rsidRPr="00112EAD">
        <w:rPr>
          <w:rFonts w:ascii="Times New Roman" w:hAnsi="Times New Roman" w:cs="Times New Roman"/>
          <w:sz w:val="28"/>
          <w:szCs w:val="28"/>
        </w:rPr>
        <w:t>Аскынской</w:t>
      </w:r>
      <w:proofErr w:type="spellEnd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ледяной пещеры»</w:t>
      </w:r>
      <w:proofErr w:type="gramStart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2EAD">
        <w:rPr>
          <w:rFonts w:ascii="Times New Roman" w:hAnsi="Times New Roman" w:cs="Times New Roman"/>
          <w:sz w:val="28"/>
          <w:szCs w:val="28"/>
        </w:rPr>
        <w:t xml:space="preserve">  Тихонова Екатерина – 1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hAnsi="Times New Roman" w:cs="Times New Roman"/>
          <w:sz w:val="28"/>
          <w:szCs w:val="28"/>
        </w:rPr>
        <w:t>место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 в номинации «Природное наследие» (тема работы:</w:t>
      </w:r>
      <w:r w:rsidR="00E35893" w:rsidRPr="00112EAD">
        <w:rPr>
          <w:rFonts w:ascii="Times New Roman" w:hAnsi="Times New Roman" w:cs="Times New Roman"/>
          <w:sz w:val="28"/>
          <w:szCs w:val="28"/>
        </w:rPr>
        <w:t xml:space="preserve"> «Геологический разрез р. </w:t>
      </w:r>
      <w:proofErr w:type="spellStart"/>
      <w:r w:rsidR="00E35893" w:rsidRPr="00112EAD">
        <w:rPr>
          <w:rFonts w:ascii="Times New Roman" w:hAnsi="Times New Roman" w:cs="Times New Roman"/>
          <w:sz w:val="28"/>
          <w:szCs w:val="28"/>
        </w:rPr>
        <w:t>Аскын</w:t>
      </w:r>
      <w:proofErr w:type="spellEnd"/>
      <w:r w:rsidR="00E35893" w:rsidRPr="00112EAD">
        <w:rPr>
          <w:rFonts w:ascii="Times New Roman" w:hAnsi="Times New Roman" w:cs="Times New Roman"/>
          <w:sz w:val="28"/>
          <w:szCs w:val="28"/>
        </w:rPr>
        <w:t>»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784" w:rsidRPr="00112EAD">
        <w:rPr>
          <w:rFonts w:ascii="Times New Roman" w:hAnsi="Times New Roman" w:cs="Times New Roman"/>
          <w:sz w:val="28"/>
          <w:szCs w:val="28"/>
        </w:rPr>
        <w:t>Юламанова</w:t>
      </w:r>
      <w:proofErr w:type="spellEnd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84" w:rsidRPr="00112EAD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5E0784" w:rsidRPr="00112EAD">
        <w:rPr>
          <w:rFonts w:ascii="Times New Roman" w:hAnsi="Times New Roman" w:cs="Times New Roman"/>
          <w:sz w:val="28"/>
          <w:szCs w:val="28"/>
        </w:rPr>
        <w:t xml:space="preserve">  также заняла 1 место в </w:t>
      </w:r>
      <w:r w:rsidR="00E35893" w:rsidRPr="00112EAD">
        <w:rPr>
          <w:rFonts w:ascii="Times New Roman" w:hAnsi="Times New Roman" w:cs="Times New Roman"/>
          <w:sz w:val="28"/>
          <w:szCs w:val="28"/>
        </w:rPr>
        <w:t>гражданско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–патриотическом проекте «Я </w:t>
      </w:r>
      <w:proofErr w:type="gramStart"/>
      <w:r w:rsidR="005E0784" w:rsidRPr="00112EAD">
        <w:rPr>
          <w:rFonts w:ascii="Times New Roman" w:hAnsi="Times New Roman" w:cs="Times New Roman"/>
          <w:sz w:val="28"/>
          <w:szCs w:val="28"/>
        </w:rPr>
        <w:t>–</w:t>
      </w:r>
      <w:r w:rsidR="00E35893" w:rsidRPr="00112E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5893" w:rsidRPr="00112EAD">
        <w:rPr>
          <w:rFonts w:ascii="Times New Roman" w:hAnsi="Times New Roman" w:cs="Times New Roman"/>
          <w:sz w:val="28"/>
          <w:szCs w:val="28"/>
        </w:rPr>
        <w:t>ражданин</w:t>
      </w:r>
      <w:r w:rsidR="005E0784" w:rsidRPr="00112EAD">
        <w:rPr>
          <w:rFonts w:ascii="Times New Roman" w:hAnsi="Times New Roman" w:cs="Times New Roman"/>
          <w:sz w:val="28"/>
          <w:szCs w:val="28"/>
        </w:rPr>
        <w:t xml:space="preserve"> Рос</w:t>
      </w:r>
      <w:r w:rsidR="00E35893" w:rsidRPr="00112EAD">
        <w:rPr>
          <w:rFonts w:ascii="Times New Roman" w:hAnsi="Times New Roman" w:cs="Times New Roman"/>
          <w:sz w:val="28"/>
          <w:szCs w:val="28"/>
        </w:rPr>
        <w:t>с</w:t>
      </w:r>
      <w:r w:rsidR="005E0784" w:rsidRPr="00112EAD">
        <w:rPr>
          <w:rFonts w:ascii="Times New Roman" w:hAnsi="Times New Roman" w:cs="Times New Roman"/>
          <w:sz w:val="28"/>
          <w:szCs w:val="28"/>
        </w:rPr>
        <w:t>ии»</w:t>
      </w:r>
      <w:r w:rsidR="00E35893" w:rsidRPr="00112EAD">
        <w:rPr>
          <w:rFonts w:ascii="Times New Roman" w:hAnsi="Times New Roman" w:cs="Times New Roman"/>
          <w:sz w:val="28"/>
          <w:szCs w:val="28"/>
        </w:rPr>
        <w:t xml:space="preserve"> с темой работы «Изучение Архангельского медеплавильного завода».</w:t>
      </w:r>
      <w:r w:rsidR="00E35893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Туристско-краеведческая  деятельность является  действенным  профилактическим средством  </w:t>
      </w:r>
      <w:proofErr w:type="spellStart"/>
      <w:r w:rsidR="00E35893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девиантного</w:t>
      </w:r>
      <w:proofErr w:type="spellEnd"/>
      <w:r w:rsidR="00E35893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учащихся. Охота к перемене  мест,  романтика дальних дорог,  бродяжничество  находят удовлетворение   в активных занятиях </w:t>
      </w:r>
      <w:r w:rsidR="00E35893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туризмом. </w:t>
      </w:r>
      <w:r w:rsidR="00E35893" w:rsidRPr="00112E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5E0784" w:rsidRPr="00112EAD">
        <w:rPr>
          <w:rFonts w:ascii="Times New Roman" w:hAnsi="Times New Roman" w:cs="Times New Roman"/>
          <w:i/>
          <w:sz w:val="28"/>
          <w:szCs w:val="28"/>
        </w:rPr>
        <w:t>Ситникова</w:t>
      </w:r>
      <w:proofErr w:type="spellEnd"/>
      <w:r w:rsidR="005E0784" w:rsidRPr="00112EAD">
        <w:rPr>
          <w:rFonts w:ascii="Times New Roman" w:hAnsi="Times New Roman" w:cs="Times New Roman"/>
          <w:i/>
          <w:sz w:val="28"/>
          <w:szCs w:val="28"/>
        </w:rPr>
        <w:t xml:space="preserve"> Ва</w:t>
      </w:r>
      <w:r w:rsidR="00E35893" w:rsidRPr="00112EAD">
        <w:rPr>
          <w:rFonts w:ascii="Times New Roman" w:hAnsi="Times New Roman" w:cs="Times New Roman"/>
          <w:i/>
          <w:sz w:val="28"/>
          <w:szCs w:val="28"/>
        </w:rPr>
        <w:t xml:space="preserve">лерия,  состоящая на </w:t>
      </w:r>
      <w:r w:rsidR="00E35893" w:rsidRPr="00112EAD">
        <w:rPr>
          <w:sz w:val="28"/>
          <w:szCs w:val="28"/>
        </w:rPr>
        <w:t>учете</w:t>
      </w:r>
      <w:r w:rsidR="00BB250B" w:rsidRPr="00112EAD">
        <w:rPr>
          <w:sz w:val="28"/>
          <w:szCs w:val="28"/>
        </w:rPr>
        <w:t>,</w:t>
      </w:r>
      <w:r w:rsidR="00E35893" w:rsidRPr="00112EAD">
        <w:rPr>
          <w:rFonts w:ascii="Times New Roman" w:hAnsi="Times New Roman" w:cs="Times New Roman"/>
          <w:i/>
          <w:sz w:val="28"/>
          <w:szCs w:val="28"/>
        </w:rPr>
        <w:t xml:space="preserve"> заняла 1 место в Республиканском конкурсе </w:t>
      </w:r>
      <w:r w:rsidR="005E0784" w:rsidRPr="00112EAD">
        <w:rPr>
          <w:rFonts w:ascii="Times New Roman" w:hAnsi="Times New Roman" w:cs="Times New Roman"/>
          <w:bCs/>
          <w:i/>
          <w:sz w:val="28"/>
          <w:szCs w:val="28"/>
        </w:rPr>
        <w:t>«Россия – моя Родина 2023»</w:t>
      </w:r>
      <w:r w:rsidR="00E35893" w:rsidRPr="00112EAD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09079D" w:rsidRPr="00112EAD" w:rsidRDefault="00E35893" w:rsidP="000907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112EAD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12)</w:t>
      </w:r>
      <w:r w:rsidRPr="00112EAD">
        <w:rPr>
          <w:rFonts w:ascii="Times New Roman" w:hAnsi="Times New Roman" w:cs="Times New Roman"/>
          <w:sz w:val="28"/>
          <w:szCs w:val="28"/>
        </w:rPr>
        <w:t xml:space="preserve"> </w:t>
      </w:r>
      <w:r w:rsidR="00FA5B20" w:rsidRPr="00112EAD">
        <w:rPr>
          <w:rFonts w:ascii="Times New Roman" w:eastAsia="Times New Roman" w:hAnsi="Times New Roman" w:cs="Times New Roman"/>
          <w:sz w:val="28"/>
          <w:szCs w:val="28"/>
        </w:rPr>
        <w:t>Благодаря тому</w:t>
      </w:r>
      <w:r w:rsidR="00421D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5B20" w:rsidRPr="00112EAD">
        <w:rPr>
          <w:rFonts w:ascii="Times New Roman" w:eastAsia="Times New Roman" w:hAnsi="Times New Roman" w:cs="Times New Roman"/>
          <w:sz w:val="28"/>
          <w:szCs w:val="28"/>
        </w:rPr>
        <w:t xml:space="preserve"> что в этом году мы участвовали в республиканском конкурсе Республиканский конкурс туристских походов и экспедиций обучающихся в 2022 году («Путешествуем вместе по Башкортостану-2022», далее - Республиканский конкурс) – II этап Всероссийского конкурса туристских походов и экспедиций обучающихся в 2022 году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 были орга</w:t>
      </w:r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 xml:space="preserve">низованы  многодневные походы по Белорецкому району:  1) маршрут с. Архангельское - д. </w:t>
      </w:r>
      <w:proofErr w:type="spellStart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>Серменево</w:t>
      </w:r>
      <w:proofErr w:type="spellEnd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 xml:space="preserve"> – хребет </w:t>
      </w:r>
      <w:proofErr w:type="spellStart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>Крака</w:t>
      </w:r>
      <w:proofErr w:type="spellEnd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 xml:space="preserve"> – г. </w:t>
      </w:r>
      <w:proofErr w:type="spellStart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>Яндык</w:t>
      </w:r>
      <w:proofErr w:type="spellEnd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 xml:space="preserve">  - с</w:t>
      </w:r>
      <w:proofErr w:type="gramEnd"/>
      <w:r w:rsidR="0009079D" w:rsidRPr="00112EAD">
        <w:rPr>
          <w:rFonts w:ascii="Times New Roman" w:eastAsia="Times New Roman" w:hAnsi="Times New Roman" w:cs="Times New Roman"/>
          <w:sz w:val="28"/>
          <w:szCs w:val="28"/>
        </w:rPr>
        <w:t>. Архангельское; 2)</w:t>
      </w:r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Архангельское – д.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Серменево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–д.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Рысыкаево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хребт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Уралтау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9079D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Арвякрязь</w:t>
      </w:r>
      <w:proofErr w:type="spellEnd"/>
      <w:r w:rsidR="0009079D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д. </w:t>
      </w:r>
      <w:proofErr w:type="spellStart"/>
      <w:r w:rsidR="0009079D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Серменево</w:t>
      </w:r>
      <w:proofErr w:type="spellEnd"/>
      <w:r w:rsidR="0009079D"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с. Архангельское; 3) </w:t>
      </w:r>
      <w:r w:rsidR="0009079D" w:rsidRPr="00112EAD">
        <w:rPr>
          <w:rFonts w:ascii="Times New Roman" w:hAnsi="Times New Roman" w:cs="Times New Roman"/>
          <w:sz w:val="28"/>
          <w:szCs w:val="28"/>
        </w:rPr>
        <w:t xml:space="preserve">поход  выходного дня–  пос.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</w:rPr>
        <w:t>Айгир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</w:rPr>
        <w:t xml:space="preserve"> – хребет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</w:rPr>
        <w:t>Караташ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</w:rPr>
        <w:t xml:space="preserve"> – Зубы </w:t>
      </w:r>
      <w:proofErr w:type="spellStart"/>
      <w:r w:rsidR="0009079D" w:rsidRPr="00112EAD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09079D" w:rsidRPr="00112EAD">
        <w:rPr>
          <w:rFonts w:ascii="Times New Roman" w:hAnsi="Times New Roman" w:cs="Times New Roman"/>
          <w:sz w:val="28"/>
          <w:szCs w:val="28"/>
        </w:rPr>
        <w:t xml:space="preserve"> - с. Архангельское.</w:t>
      </w:r>
    </w:p>
    <w:p w:rsidR="0009079D" w:rsidRPr="0085455F" w:rsidRDefault="0009079D" w:rsidP="000907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13)</w:t>
      </w:r>
      <w:r w:rsidRPr="0085455F">
        <w:rPr>
          <w:rFonts w:ascii="Times New Roman" w:hAnsi="Times New Roman" w:cs="Times New Roman"/>
          <w:sz w:val="28"/>
          <w:szCs w:val="28"/>
        </w:rPr>
        <w:t xml:space="preserve"> Основной идеей похода было повышение туристического опыта воспитанников МОБУ ДОД ЦДТ и</w:t>
      </w:r>
      <w:proofErr w:type="gramStart"/>
      <w:r w:rsidRPr="0085455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5455F">
        <w:rPr>
          <w:rFonts w:ascii="Times New Roman" w:hAnsi="Times New Roman" w:cs="Times New Roman"/>
          <w:sz w:val="28"/>
          <w:szCs w:val="28"/>
        </w:rPr>
        <w:t xml:space="preserve"> «Импульс» туристско-краеведческого кружка «Азимут» в условиях похода выходного дня. </w:t>
      </w:r>
    </w:p>
    <w:p w:rsidR="0009079D" w:rsidRPr="0085455F" w:rsidRDefault="0009079D" w:rsidP="0009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 xml:space="preserve">Задачи: 1) приобретение опыта общения в коллективе в условиях туристского похода; 2) ознакомление с достопримечательностями хребта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Караташ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(«Зубы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», скала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); 3)изучение истории образования Уральских гор и поселка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Айгир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; 4) Формирование чувства гражданственности, патриотизма, любви к природе и своей малой Родине.</w:t>
      </w:r>
    </w:p>
    <w:p w:rsidR="0009079D" w:rsidRPr="0085455F" w:rsidRDefault="0009079D" w:rsidP="0009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ab/>
      </w: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14)</w:t>
      </w:r>
      <w:r w:rsidRPr="0085455F">
        <w:rPr>
          <w:rFonts w:ascii="Times New Roman" w:hAnsi="Times New Roman" w:cs="Times New Roman"/>
          <w:sz w:val="28"/>
          <w:szCs w:val="28"/>
        </w:rPr>
        <w:t xml:space="preserve"> </w:t>
      </w:r>
      <w:r w:rsidRPr="00421D3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Подготовка к походу. </w:t>
      </w:r>
      <w:r w:rsidRPr="0085455F">
        <w:rPr>
          <w:rFonts w:ascii="Times New Roman" w:hAnsi="Times New Roman" w:cs="Times New Roman"/>
          <w:sz w:val="28"/>
          <w:szCs w:val="28"/>
        </w:rPr>
        <w:t xml:space="preserve">Все участники группы занимаются в туристско-краеведческом объединении «Азимут» МОБУ ДОД «ЦДТ и С «Импульс» МР Архангельский район Республики Башкортостан. В рамках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-образовательной программы этого объединения они изучают: краеведение, топографию и ориентирование, основы гигиены, первую доврачебную помощь. Для повышения туристского мастерства совершили в ноябре степенной поход по маршруту с.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Серменево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- хребет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Крака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- хребет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Яндык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Серменево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. Для адаптация подростков в жизни социума, раскрытие своих особенностей и формирования привычки здорового образа жизни в июле были организованы походы</w:t>
      </w:r>
      <w:r w:rsidR="00A12743" w:rsidRPr="0085455F">
        <w:rPr>
          <w:rFonts w:ascii="Times New Roman" w:hAnsi="Times New Roman" w:cs="Times New Roman"/>
          <w:sz w:val="28"/>
          <w:szCs w:val="28"/>
        </w:rPr>
        <w:t xml:space="preserve"> в июле на г. </w:t>
      </w:r>
      <w:proofErr w:type="spellStart"/>
      <w:r w:rsidR="00A12743" w:rsidRPr="0085455F">
        <w:rPr>
          <w:rFonts w:ascii="Times New Roman" w:hAnsi="Times New Roman" w:cs="Times New Roman"/>
          <w:sz w:val="28"/>
          <w:szCs w:val="28"/>
        </w:rPr>
        <w:t>Ялангас</w:t>
      </w:r>
      <w:proofErr w:type="spellEnd"/>
      <w:r w:rsidR="00A12743" w:rsidRPr="0085455F">
        <w:rPr>
          <w:rFonts w:ascii="Times New Roman" w:hAnsi="Times New Roman" w:cs="Times New Roman"/>
          <w:sz w:val="28"/>
          <w:szCs w:val="28"/>
        </w:rPr>
        <w:t xml:space="preserve">, в ноябре - г. </w:t>
      </w:r>
      <w:proofErr w:type="spellStart"/>
      <w:r w:rsidR="00A12743" w:rsidRPr="0085455F">
        <w:rPr>
          <w:rFonts w:ascii="Times New Roman" w:hAnsi="Times New Roman" w:cs="Times New Roman"/>
          <w:sz w:val="28"/>
          <w:szCs w:val="28"/>
        </w:rPr>
        <w:t>А</w:t>
      </w:r>
      <w:r w:rsidRPr="0085455F">
        <w:rPr>
          <w:rFonts w:ascii="Times New Roman" w:hAnsi="Times New Roman" w:cs="Times New Roman"/>
          <w:sz w:val="28"/>
          <w:szCs w:val="28"/>
        </w:rPr>
        <w:t>рвякрязь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. Совместно с потенциальными участниками похода на занятиях изучался картографический материал, просматривались видео и фотоматериалы, отчеты о совершенных походах по данному маршруту. Маршрут проходит в горной части Южного Урала, поэтому предполагался дождь, сильный ветер, ночные заморозки. В связи с этим к одежде и снаряжению участников предъявлялись требования обеспечивающие сохранения тепла в данных условиях. На подготовительном этапе проведены инструктажи по технике безопасности.</w:t>
      </w:r>
    </w:p>
    <w:p w:rsidR="0009079D" w:rsidRPr="0085455F" w:rsidRDefault="00A12743" w:rsidP="00A12743">
      <w:pPr>
        <w:pStyle w:val="Default"/>
        <w:ind w:firstLine="708"/>
        <w:jc w:val="both"/>
        <w:rPr>
          <w:sz w:val="28"/>
          <w:szCs w:val="28"/>
        </w:rPr>
      </w:pPr>
      <w:r w:rsidRPr="00421D38">
        <w:rPr>
          <w:b/>
          <w:sz w:val="28"/>
          <w:szCs w:val="28"/>
        </w:rPr>
        <w:t>(</w:t>
      </w:r>
      <w:r w:rsidR="0085455F" w:rsidRPr="00421D38">
        <w:rPr>
          <w:b/>
          <w:sz w:val="28"/>
          <w:szCs w:val="28"/>
        </w:rPr>
        <w:t xml:space="preserve">Слайд </w:t>
      </w:r>
      <w:r w:rsidRPr="00421D38">
        <w:rPr>
          <w:b/>
          <w:sz w:val="28"/>
          <w:szCs w:val="28"/>
        </w:rPr>
        <w:t>15)</w:t>
      </w:r>
      <w:r w:rsidRPr="0085455F">
        <w:rPr>
          <w:sz w:val="28"/>
          <w:szCs w:val="28"/>
        </w:rPr>
        <w:t xml:space="preserve"> </w:t>
      </w:r>
      <w:r w:rsidR="0009079D" w:rsidRPr="0085455F">
        <w:rPr>
          <w:sz w:val="28"/>
          <w:szCs w:val="28"/>
        </w:rPr>
        <w:t xml:space="preserve">Подъезд к началу маршрута осуществлялся на школьном автобусе из с. </w:t>
      </w:r>
      <w:proofErr w:type="gramStart"/>
      <w:r w:rsidR="0009079D" w:rsidRPr="0085455F">
        <w:rPr>
          <w:sz w:val="28"/>
          <w:szCs w:val="28"/>
        </w:rPr>
        <w:t>Архангельское</w:t>
      </w:r>
      <w:proofErr w:type="gramEnd"/>
      <w:r w:rsidR="0009079D" w:rsidRPr="0085455F">
        <w:rPr>
          <w:sz w:val="28"/>
          <w:szCs w:val="28"/>
        </w:rPr>
        <w:t xml:space="preserve"> до станции Карламан. Далее пер</w:t>
      </w:r>
      <w:r w:rsidRPr="0085455F">
        <w:rPr>
          <w:sz w:val="28"/>
          <w:szCs w:val="28"/>
        </w:rPr>
        <w:t xml:space="preserve">едвижение электропоездом  до станции </w:t>
      </w:r>
      <w:proofErr w:type="spellStart"/>
      <w:r w:rsidRPr="0085455F">
        <w:rPr>
          <w:sz w:val="28"/>
          <w:szCs w:val="28"/>
        </w:rPr>
        <w:t>Айгир</w:t>
      </w:r>
      <w:proofErr w:type="spellEnd"/>
      <w:proofErr w:type="gramStart"/>
      <w:r w:rsidRPr="0085455F">
        <w:rPr>
          <w:sz w:val="28"/>
          <w:szCs w:val="28"/>
        </w:rPr>
        <w:t xml:space="preserve"> .</w:t>
      </w:r>
      <w:proofErr w:type="gramEnd"/>
    </w:p>
    <w:p w:rsidR="00A12743" w:rsidRPr="0085455F" w:rsidRDefault="00A12743" w:rsidP="00A12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>Меры, предусмотренные по обеспечению безопасности в походе</w:t>
      </w:r>
    </w:p>
    <w:p w:rsidR="00A12743" w:rsidRPr="0085455F" w:rsidRDefault="00A12743" w:rsidP="00A1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 xml:space="preserve">1. Прохождение теоретических и практических занятий в течение учебного года в рамках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-образовательной программы туристско-краеведческом объединении «Азимут» МОБУ ДОД «ЦДТ и С «Импульс» МР Архангельский район Республики Башкортостан</w:t>
      </w:r>
    </w:p>
    <w:p w:rsidR="00A12743" w:rsidRPr="0085455F" w:rsidRDefault="00A12743" w:rsidP="00A1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 xml:space="preserve">2. Ежедневные плановые и внеплановые перед походом инструктажи по технике безопасности. 3. Сообщили о выходе группы маршрут в Главное управление МЧС России Белорецкого района Республики Башкортостан. </w:t>
      </w:r>
    </w:p>
    <w:p w:rsidR="00A12743" w:rsidRPr="0085455F" w:rsidRDefault="00A12743" w:rsidP="00A1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lastRenderedPageBreak/>
        <w:t>4. Руководители маршрута в январе 2021г. года прошли курсы по первой доврачебной подготовке.</w:t>
      </w:r>
    </w:p>
    <w:p w:rsidR="005C79A7" w:rsidRPr="0085455F" w:rsidRDefault="00A12743" w:rsidP="00A1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ab/>
      </w:r>
    </w:p>
    <w:p w:rsidR="005C79A7" w:rsidRPr="005922DF" w:rsidRDefault="005C79A7" w:rsidP="00481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55F">
        <w:rPr>
          <w:rFonts w:ascii="Times New Roman" w:hAnsi="Times New Roman" w:cs="Times New Roman"/>
          <w:sz w:val="28"/>
          <w:szCs w:val="28"/>
        </w:rPr>
        <w:tab/>
      </w: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16)</w:t>
      </w:r>
      <w:r w:rsidRPr="0085455F">
        <w:rPr>
          <w:rFonts w:ascii="Times New Roman" w:hAnsi="Times New Roman" w:cs="Times New Roman"/>
          <w:sz w:val="28"/>
          <w:szCs w:val="28"/>
        </w:rPr>
        <w:t xml:space="preserve"> </w:t>
      </w:r>
      <w:r w:rsidR="00A12743" w:rsidRPr="0085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многодневном походе группа уходит далеко от обжитых мест, приходит внезапное понимание, что теперь можно надеяться только на себя и на своих спутников.</w:t>
      </w:r>
      <w:r w:rsidR="00A12743" w:rsidRPr="008545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2743" w:rsidRPr="0085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сознание роднит ребят, учит ценить дружбу, взаимовыручку, воспитывает ответственность, осторожность, осмотрительность и бережливость. Детскую беззаботность как рукой снимает, рождается серьезное отношение к жизни, к друзьям, </w:t>
      </w:r>
      <w:r w:rsidR="00D67A78" w:rsidRPr="00854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воспитывает взаимовыручку, ответственность, бережливость.</w:t>
      </w:r>
    </w:p>
    <w:p w:rsidR="00CE394C" w:rsidRPr="0085455F" w:rsidRDefault="005C79A7" w:rsidP="00481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sz w:val="28"/>
          <w:szCs w:val="28"/>
        </w:rPr>
        <w:tab/>
      </w: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17)</w:t>
      </w:r>
      <w:r w:rsidRPr="0085455F">
        <w:rPr>
          <w:rFonts w:ascii="Times New Roman" w:hAnsi="Times New Roman" w:cs="Times New Roman"/>
          <w:sz w:val="28"/>
          <w:szCs w:val="28"/>
        </w:rPr>
        <w:t xml:space="preserve"> Пройдя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курукумники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, мы дошли до скалы «Телевизор». Она монолитная и большая. Надо подниматься по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курукуму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так, чтобы пройти вдоль телевизора и правее него. Почему "Телевизор"? Это туристическая шутка про то, что "Пошел телевизор посмотрю". По этой скале часто лазают люди с верхней страховкой. Ассоциация про телевизор возникла из-за туристов, удобно расположившихся на покрытых мхом камнях, которые наблюдали за скалолазами на скале-телевизоре. После мы взобрались на самую высокую точку скал. Именно это место называют "Гнездо орла" или "Нависающий камень". Отсюда открывается прекрасный вид на Малый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Ямантау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, Черничную гору. Перепад высот от железной дороги до этого места составляет 334 метра</w:t>
      </w:r>
      <w:r w:rsidR="00C801CD" w:rsidRPr="0085455F">
        <w:rPr>
          <w:rFonts w:ascii="Times New Roman" w:hAnsi="Times New Roman" w:cs="Times New Roman"/>
          <w:sz w:val="28"/>
          <w:szCs w:val="28"/>
        </w:rPr>
        <w:t>.</w:t>
      </w:r>
    </w:p>
    <w:p w:rsidR="00481BE7" w:rsidRPr="0085455F" w:rsidRDefault="00481BE7" w:rsidP="00481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D3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color w:val="000000"/>
          <w:sz w:val="28"/>
          <w:szCs w:val="28"/>
        </w:rPr>
        <w:t>18)</w:t>
      </w:r>
      <w:r w:rsidRPr="0085455F">
        <w:rPr>
          <w:rFonts w:ascii="Times New Roman" w:hAnsi="Times New Roman" w:cs="Times New Roman"/>
          <w:color w:val="000000"/>
          <w:sz w:val="28"/>
          <w:szCs w:val="28"/>
        </w:rPr>
        <w:t xml:space="preserve"> Можно  совершить радиальные выходы с посещением интересных природных объектов - Борисовы печи. </w:t>
      </w:r>
    </w:p>
    <w:p w:rsidR="00481BE7" w:rsidRPr="0085455F" w:rsidRDefault="00481BE7" w:rsidP="00481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 xml:space="preserve">Борисовы печи представляли собой три каменных здания высотой в один этаж. Находятся они у подножия хребта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Караташ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в Белорецком районе республики Башкортостан, а построены были более 150 лет назад.  Металлургические заводы находились в Белорецке и Инзере.  Уголь изготавливался в деревнях, перевозился на подводах к железной дороге и поставлялся на заводы. Помимо Борисовых печей там же находились и другие малоизвестные или совсем неизвестные печи. Например, Красавины печи, Суховы печи и многие другие. </w:t>
      </w:r>
    </w:p>
    <w:p w:rsidR="00C801CD" w:rsidRPr="0085455F" w:rsidRDefault="00481BE7" w:rsidP="00481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D38">
        <w:rPr>
          <w:rFonts w:ascii="Times New Roman" w:hAnsi="Times New Roman" w:cs="Times New Roman"/>
          <w:b/>
          <w:sz w:val="28"/>
          <w:szCs w:val="28"/>
        </w:rPr>
        <w:t>(</w:t>
      </w:r>
      <w:r w:rsidR="0085455F" w:rsidRPr="00421D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1D38">
        <w:rPr>
          <w:rFonts w:ascii="Times New Roman" w:hAnsi="Times New Roman" w:cs="Times New Roman"/>
          <w:b/>
          <w:sz w:val="28"/>
          <w:szCs w:val="28"/>
        </w:rPr>
        <w:t>19</w:t>
      </w:r>
      <w:r w:rsidR="00CE394C" w:rsidRPr="00421D38">
        <w:rPr>
          <w:rFonts w:ascii="Times New Roman" w:hAnsi="Times New Roman" w:cs="Times New Roman"/>
          <w:b/>
          <w:sz w:val="28"/>
          <w:szCs w:val="28"/>
        </w:rPr>
        <w:t>)</w:t>
      </w:r>
      <w:r w:rsidR="00CE394C" w:rsidRPr="0085455F">
        <w:rPr>
          <w:rFonts w:ascii="Times New Roman" w:hAnsi="Times New Roman" w:cs="Times New Roman"/>
          <w:sz w:val="28"/>
          <w:szCs w:val="28"/>
        </w:rPr>
        <w:t xml:space="preserve">  </w:t>
      </w:r>
      <w:r w:rsidR="005C79A7" w:rsidRPr="0085455F">
        <w:rPr>
          <w:rFonts w:ascii="Times New Roman" w:hAnsi="Times New Roman" w:cs="Times New Roman"/>
          <w:sz w:val="28"/>
          <w:szCs w:val="28"/>
        </w:rPr>
        <w:t xml:space="preserve">Незадачливый лесной житель </w:t>
      </w:r>
      <w:proofErr w:type="spellStart"/>
      <w:r w:rsidR="005C79A7" w:rsidRPr="0085455F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5C79A7" w:rsidRPr="0085455F">
        <w:rPr>
          <w:rFonts w:ascii="Times New Roman" w:hAnsi="Times New Roman" w:cs="Times New Roman"/>
          <w:sz w:val="28"/>
          <w:szCs w:val="28"/>
        </w:rPr>
        <w:t xml:space="preserve"> знаком каждому с самого раннего детства. Трудно себе представить более популярный национальный персонаж. </w:t>
      </w:r>
    </w:p>
    <w:p w:rsidR="005C79A7" w:rsidRPr="0085455F" w:rsidRDefault="005C79A7" w:rsidP="00481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55F">
        <w:rPr>
          <w:rFonts w:ascii="Times New Roman" w:hAnsi="Times New Roman" w:cs="Times New Roman"/>
          <w:sz w:val="28"/>
          <w:szCs w:val="28"/>
        </w:rPr>
        <w:t xml:space="preserve">Прообраз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 бытовал не только в татарской, башкирской мифологии. У разных народов Сибири и Восточной Европы существовала вера в так называемых "половинников". Назывались они по-разному, но суть их оставалась практически одинаковой. Это одноглазые, однорукие существа, которым приписывались различные сверхъестественные свойства. По якутским и чувашским поверьям, половинники могут изменять размеры своего тела. Почти у всех народов считается, что они страшно смешливы — смеются до последнего вздоха, а также любят смешить и дру</w:t>
      </w:r>
      <w:r w:rsidR="00C801CD" w:rsidRPr="0085455F">
        <w:rPr>
          <w:rFonts w:ascii="Times New Roman" w:hAnsi="Times New Roman" w:cs="Times New Roman"/>
          <w:sz w:val="28"/>
          <w:szCs w:val="28"/>
        </w:rPr>
        <w:t xml:space="preserve">гих, часто щекочут скот и людей. </w:t>
      </w:r>
      <w:r w:rsidRPr="0085455F">
        <w:rPr>
          <w:rFonts w:ascii="Times New Roman" w:hAnsi="Times New Roman" w:cs="Times New Roman"/>
          <w:sz w:val="28"/>
          <w:szCs w:val="28"/>
        </w:rPr>
        <w:t>Удмурты словом "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шурали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урали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" называют филина. А марийцы гукающую ночную птицу называют "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шурлочо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", что значит "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половинакарлик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 xml:space="preserve">". Злой лесной дух, имеющий лишь </w:t>
      </w:r>
      <w:proofErr w:type="spellStart"/>
      <w:r w:rsidRPr="0085455F">
        <w:rPr>
          <w:rFonts w:ascii="Times New Roman" w:hAnsi="Times New Roman" w:cs="Times New Roman"/>
          <w:sz w:val="28"/>
          <w:szCs w:val="28"/>
        </w:rPr>
        <w:t>полдуши</w:t>
      </w:r>
      <w:proofErr w:type="spellEnd"/>
      <w:r w:rsidRPr="0085455F">
        <w:rPr>
          <w:rFonts w:ascii="Times New Roman" w:hAnsi="Times New Roman" w:cs="Times New Roman"/>
          <w:sz w:val="28"/>
          <w:szCs w:val="28"/>
        </w:rPr>
        <w:t>, мог вселяться в людей. Много доказательств о его существовании, но они то ли утеряны, то ли попросту забыты</w:t>
      </w:r>
      <w:r w:rsidR="00481BE7" w:rsidRPr="0085455F">
        <w:rPr>
          <w:rFonts w:ascii="Times New Roman" w:hAnsi="Times New Roman" w:cs="Times New Roman"/>
          <w:sz w:val="28"/>
          <w:szCs w:val="28"/>
        </w:rPr>
        <w:t>.</w:t>
      </w:r>
    </w:p>
    <w:p w:rsidR="00C96446" w:rsidRDefault="0085455F" w:rsidP="00C96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1D38">
        <w:rPr>
          <w:rFonts w:ascii="Times New Roman" w:hAnsi="Times New Roman" w:cs="Times New Roman"/>
          <w:b/>
          <w:sz w:val="28"/>
          <w:szCs w:val="28"/>
        </w:rPr>
        <w:t>(Слайд 20</w:t>
      </w:r>
      <w:r w:rsidR="00C96446" w:rsidRPr="00421D38">
        <w:rPr>
          <w:rFonts w:ascii="Times New Roman" w:hAnsi="Times New Roman" w:cs="Times New Roman"/>
          <w:b/>
          <w:sz w:val="28"/>
          <w:szCs w:val="28"/>
        </w:rPr>
        <w:t>)</w:t>
      </w:r>
      <w:r w:rsidR="00C96446" w:rsidRPr="0085455F">
        <w:rPr>
          <w:rFonts w:ascii="Times New Roman" w:hAnsi="Times New Roman" w:cs="Times New Roman"/>
          <w:sz w:val="28"/>
          <w:szCs w:val="28"/>
        </w:rPr>
        <w:t xml:space="preserve">  </w:t>
      </w:r>
      <w:r w:rsidR="00C96446" w:rsidRPr="008545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Туристская группа ознакомилась с туристскими возможностями данного района. Во время прохождения настоящего маршрута последующим группам рекомендуем: 1) изучить опыт предыдущих групп; 2) использовать при прохождении </w:t>
      </w:r>
      <w:r w:rsidR="00C96446" w:rsidRPr="008545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маршрута современные средства навигации (GPS/GLONASS навигаторы) для составления более детальной нитки и построения профиля маршрута; 3) совершить радиальные выходы с посещением интересных природных объектов – памятников природы: водопад Слезы </w:t>
      </w:r>
      <w:proofErr w:type="spellStart"/>
      <w:r w:rsidR="00C96446" w:rsidRPr="008545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Айгуль</w:t>
      </w:r>
      <w:proofErr w:type="spellEnd"/>
      <w:r w:rsidR="00C96446" w:rsidRPr="008545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пик Уфа; Борисовы печи. </w:t>
      </w:r>
    </w:p>
    <w:p w:rsidR="000A3543" w:rsidRPr="00421D38" w:rsidRDefault="000A3543" w:rsidP="00C96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D38">
        <w:rPr>
          <w:rFonts w:ascii="Times New Roman" w:hAnsi="Times New Roman" w:cs="Times New Roman"/>
          <w:b/>
          <w:sz w:val="28"/>
          <w:szCs w:val="28"/>
        </w:rPr>
        <w:t>(Слайд 21</w:t>
      </w:r>
      <w:r w:rsidR="00421D38">
        <w:rPr>
          <w:rFonts w:ascii="Times New Roman" w:hAnsi="Times New Roman" w:cs="Times New Roman"/>
          <w:b/>
          <w:sz w:val="28"/>
          <w:szCs w:val="28"/>
        </w:rPr>
        <w:t>, 22</w:t>
      </w:r>
      <w:r w:rsidRPr="00421D38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481BE7" w:rsidRPr="0085455F" w:rsidRDefault="00481BE7" w:rsidP="00481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9A7" w:rsidRPr="0085455F" w:rsidRDefault="005C79A7" w:rsidP="0048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D5FF9" w:rsidRPr="0085455F" w:rsidRDefault="006D5FF9" w:rsidP="0048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7E1E" w:rsidRPr="00064525" w:rsidRDefault="00F67E1E">
      <w:pPr>
        <w:rPr>
          <w:rFonts w:ascii="Times New Roman" w:hAnsi="Times New Roman" w:cs="Times New Roman"/>
          <w:sz w:val="24"/>
          <w:szCs w:val="24"/>
        </w:rPr>
      </w:pPr>
    </w:p>
    <w:sectPr w:rsidR="00F67E1E" w:rsidRPr="00064525" w:rsidSect="007C6DAB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98" w:rsidRDefault="00A40E98" w:rsidP="007C6DAB">
      <w:pPr>
        <w:spacing w:after="0" w:line="240" w:lineRule="auto"/>
      </w:pPr>
      <w:r>
        <w:separator/>
      </w:r>
    </w:p>
  </w:endnote>
  <w:endnote w:type="continuationSeparator" w:id="0">
    <w:p w:rsidR="00A40E98" w:rsidRDefault="00A40E98" w:rsidP="007C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98" w:rsidRDefault="00A40E98" w:rsidP="007C6DAB">
      <w:pPr>
        <w:spacing w:after="0" w:line="240" w:lineRule="auto"/>
      </w:pPr>
      <w:r>
        <w:separator/>
      </w:r>
    </w:p>
  </w:footnote>
  <w:footnote w:type="continuationSeparator" w:id="0">
    <w:p w:rsidR="00A40E98" w:rsidRDefault="00A40E98" w:rsidP="007C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9252"/>
      <w:docPartObj>
        <w:docPartGallery w:val="Page Numbers (Top of Page)"/>
        <w:docPartUnique/>
      </w:docPartObj>
    </w:sdtPr>
    <w:sdtEndPr/>
    <w:sdtContent>
      <w:p w:rsidR="007C6DAB" w:rsidRDefault="00AF6771">
        <w:pPr>
          <w:pStyle w:val="a8"/>
          <w:jc w:val="center"/>
        </w:pPr>
        <w:r>
          <w:fldChar w:fldCharType="begin"/>
        </w:r>
        <w:r w:rsidR="007C6DAB">
          <w:instrText>PAGE   \* MERGEFORMAT</w:instrText>
        </w:r>
        <w:r>
          <w:fldChar w:fldCharType="separate"/>
        </w:r>
        <w:r w:rsidR="00421D38">
          <w:rPr>
            <w:noProof/>
          </w:rPr>
          <w:t>2</w:t>
        </w:r>
        <w:r>
          <w:fldChar w:fldCharType="end"/>
        </w:r>
      </w:p>
    </w:sdtContent>
  </w:sdt>
  <w:p w:rsidR="007C6DAB" w:rsidRDefault="007C6D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47"/>
    <w:rsid w:val="00021530"/>
    <w:rsid w:val="0004089C"/>
    <w:rsid w:val="000541B4"/>
    <w:rsid w:val="00064525"/>
    <w:rsid w:val="0009079D"/>
    <w:rsid w:val="000A3543"/>
    <w:rsid w:val="000C0000"/>
    <w:rsid w:val="000C252A"/>
    <w:rsid w:val="000E591F"/>
    <w:rsid w:val="00112EAD"/>
    <w:rsid w:val="0011604C"/>
    <w:rsid w:val="001B4354"/>
    <w:rsid w:val="002452AF"/>
    <w:rsid w:val="00336A63"/>
    <w:rsid w:val="00363216"/>
    <w:rsid w:val="003F5CDD"/>
    <w:rsid w:val="003F77DF"/>
    <w:rsid w:val="00421D38"/>
    <w:rsid w:val="00464545"/>
    <w:rsid w:val="00481BE7"/>
    <w:rsid w:val="004B2363"/>
    <w:rsid w:val="004C20D4"/>
    <w:rsid w:val="004F5620"/>
    <w:rsid w:val="004F7104"/>
    <w:rsid w:val="00527F47"/>
    <w:rsid w:val="005922DF"/>
    <w:rsid w:val="005C79A7"/>
    <w:rsid w:val="005E0784"/>
    <w:rsid w:val="006353FB"/>
    <w:rsid w:val="006D5FF9"/>
    <w:rsid w:val="00750215"/>
    <w:rsid w:val="007C1FE5"/>
    <w:rsid w:val="007C6DAB"/>
    <w:rsid w:val="007F3C95"/>
    <w:rsid w:val="00801893"/>
    <w:rsid w:val="0085455F"/>
    <w:rsid w:val="008D7B3F"/>
    <w:rsid w:val="00A12743"/>
    <w:rsid w:val="00A40E98"/>
    <w:rsid w:val="00A5643A"/>
    <w:rsid w:val="00AF6771"/>
    <w:rsid w:val="00B26AC7"/>
    <w:rsid w:val="00B433C4"/>
    <w:rsid w:val="00BB250B"/>
    <w:rsid w:val="00BC53DF"/>
    <w:rsid w:val="00C31876"/>
    <w:rsid w:val="00C71E54"/>
    <w:rsid w:val="00C801CD"/>
    <w:rsid w:val="00C96446"/>
    <w:rsid w:val="00CE1C6C"/>
    <w:rsid w:val="00CE394C"/>
    <w:rsid w:val="00CF074D"/>
    <w:rsid w:val="00D15366"/>
    <w:rsid w:val="00D45F39"/>
    <w:rsid w:val="00D67A78"/>
    <w:rsid w:val="00E120A5"/>
    <w:rsid w:val="00E128CA"/>
    <w:rsid w:val="00E35893"/>
    <w:rsid w:val="00E73EA4"/>
    <w:rsid w:val="00EC0887"/>
    <w:rsid w:val="00EC156E"/>
    <w:rsid w:val="00EC65D3"/>
    <w:rsid w:val="00F67E1E"/>
    <w:rsid w:val="00F82344"/>
    <w:rsid w:val="00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A5B20"/>
    <w:rPr>
      <w:i/>
      <w:iCs/>
    </w:rPr>
  </w:style>
  <w:style w:type="paragraph" w:styleId="a7">
    <w:name w:val="Normal (Web)"/>
    <w:basedOn w:val="a"/>
    <w:uiPriority w:val="99"/>
    <w:semiHidden/>
    <w:unhideWhenUsed/>
    <w:rsid w:val="005E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DAB"/>
  </w:style>
  <w:style w:type="paragraph" w:styleId="aa">
    <w:name w:val="footer"/>
    <w:basedOn w:val="a"/>
    <w:link w:val="ab"/>
    <w:uiPriority w:val="99"/>
    <w:unhideWhenUsed/>
    <w:rsid w:val="007C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A5B20"/>
    <w:rPr>
      <w:i/>
      <w:iCs/>
    </w:rPr>
  </w:style>
  <w:style w:type="paragraph" w:styleId="a7">
    <w:name w:val="Normal (Web)"/>
    <w:basedOn w:val="a"/>
    <w:uiPriority w:val="99"/>
    <w:semiHidden/>
    <w:unhideWhenUsed/>
    <w:rsid w:val="005E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DAB"/>
  </w:style>
  <w:style w:type="paragraph" w:styleId="aa">
    <w:name w:val="footer"/>
    <w:basedOn w:val="a"/>
    <w:link w:val="ab"/>
    <w:uiPriority w:val="99"/>
    <w:unhideWhenUsed/>
    <w:rsid w:val="007C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CEEC-0562-496A-BD73-5BA71372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9б</dc:creator>
  <cp:lastModifiedBy>Пользователь</cp:lastModifiedBy>
  <cp:revision>2</cp:revision>
  <dcterms:created xsi:type="dcterms:W3CDTF">2023-04-04T15:47:00Z</dcterms:created>
  <dcterms:modified xsi:type="dcterms:W3CDTF">2023-04-04T15:47:00Z</dcterms:modified>
</cp:coreProperties>
</file>